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МЕТОДЫ УСТРАНЕНИЯ (РЕШЕНИЯ) ПРОБЛЕМ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Обращение в коммунальные службы по принадлежности и ответственности.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Обращение в местные органы власти.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Обращение в вышестоящие органы власти и надзорные инстанции.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Обращение к специалистам.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Решение проблем собственными силами жителей или на долевой основе с бюджетными организациями.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Решение проблем должно осуществляться юридически грамотно, в соответствии с действующим законодательством и нормативными актами местных органов власти.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Методы должны оказывать воздействие на исполнителей, разрешающих проблему.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A3071E" w:rsidRDefault="00A3071E" w:rsidP="00E549DB">
      <w:pPr>
        <w:ind w:left="0" w:firstLine="0"/>
        <w:jc w:val="left"/>
        <w:rPr>
          <w:sz w:val="28"/>
          <w:szCs w:val="28"/>
        </w:rPr>
      </w:pPr>
    </w:p>
    <w:p w:rsidR="00A3071E" w:rsidRPr="00E549DB" w:rsidRDefault="00A3071E" w:rsidP="00E549DB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В.В.Россоха</w:t>
      </w:r>
    </w:p>
    <w:sectPr w:rsidR="00A3071E" w:rsidRPr="00E549DB" w:rsidSect="003A7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9DB"/>
    <w:rsid w:val="001A4A0F"/>
    <w:rsid w:val="003A75D1"/>
    <w:rsid w:val="004F0298"/>
    <w:rsid w:val="00A3071E"/>
    <w:rsid w:val="00E549DB"/>
    <w:rsid w:val="00FA6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5D1"/>
    <w:pPr>
      <w:spacing w:before="80"/>
      <w:ind w:left="567" w:firstLine="227"/>
      <w:jc w:val="right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83</Words>
  <Characters>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2</cp:revision>
  <dcterms:created xsi:type="dcterms:W3CDTF">2012-11-02T20:54:00Z</dcterms:created>
  <dcterms:modified xsi:type="dcterms:W3CDTF">2012-11-08T21:43:00Z</dcterms:modified>
</cp:coreProperties>
</file>